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36" w:rsidRDefault="00432936" w:rsidP="00432936">
      <w:pPr>
        <w:pStyle w:val="Default"/>
        <w:rPr>
          <w:sz w:val="22"/>
          <w:szCs w:val="22"/>
        </w:rPr>
      </w:pPr>
      <w:r>
        <w:rPr>
          <w:b/>
          <w:bCs/>
          <w:sz w:val="22"/>
          <w:szCs w:val="22"/>
        </w:rPr>
        <w:t xml:space="preserve">BOARD OF TRUSTEES HUMAN RESOURCES COMMITTEE MEETING WEDNESDAY, July 20, 2011 Central Administration Offices Located at Highland Hospital </w:t>
      </w:r>
      <w:r>
        <w:rPr>
          <w:sz w:val="22"/>
          <w:szCs w:val="22"/>
        </w:rPr>
        <w:t>1_4_1_1_ _</w:t>
      </w:r>
      <w:proofErr w:type="spellStart"/>
      <w:r>
        <w:rPr>
          <w:sz w:val="22"/>
          <w:szCs w:val="22"/>
        </w:rPr>
        <w:t>E_a_s_t</w:t>
      </w:r>
      <w:proofErr w:type="spellEnd"/>
      <w:r>
        <w:rPr>
          <w:sz w:val="22"/>
          <w:szCs w:val="22"/>
        </w:rPr>
        <w:t>_ _3_1_s_t_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I_n_t_e_r_i_m</w:t>
      </w:r>
      <w:proofErr w:type="spellEnd"/>
      <w:r>
        <w:rPr>
          <w:sz w:val="22"/>
          <w:szCs w:val="22"/>
        </w:rPr>
        <w:t>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432936" w:rsidRDefault="00432936" w:rsidP="00432936">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Ronald D. Nelson, Chair 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w:t>
      </w:r>
      <w:r>
        <w:rPr>
          <w:rFonts w:ascii="Arial" w:hAnsi="Arial" w:cs="Arial"/>
          <w:b/>
          <w:bCs/>
          <w:sz w:val="23"/>
          <w:szCs w:val="23"/>
        </w:rPr>
        <w:t xml:space="preserve">AGENDA CLOSED SESSION – </w:t>
      </w:r>
      <w:r>
        <w:rPr>
          <w:rFonts w:ascii="Arial" w:hAnsi="Arial" w:cs="Arial"/>
          <w:sz w:val="23"/>
          <w:szCs w:val="23"/>
        </w:rPr>
        <w:t xml:space="preserve">4:00 p.m. </w:t>
      </w:r>
      <w:r>
        <w:rPr>
          <w:rFonts w:ascii="Arial" w:hAnsi="Arial" w:cs="Arial"/>
          <w:b/>
          <w:bCs/>
          <w:sz w:val="23"/>
          <w:szCs w:val="23"/>
        </w:rPr>
        <w:t xml:space="preserve">TAB #1 ACTION: Conference with Negotiator: SEIU &amp; UAPD </w:t>
      </w:r>
      <w:r>
        <w:rPr>
          <w:rFonts w:ascii="Arial" w:hAnsi="Arial" w:cs="Arial"/>
          <w:i/>
          <w:iCs/>
          <w:sz w:val="23"/>
          <w:szCs w:val="23"/>
        </w:rPr>
        <w:t xml:space="preserve">Jeanette Louden-Corbett, Chief Human Resource Officer </w:t>
      </w:r>
      <w:r>
        <w:rPr>
          <w:rFonts w:ascii="Arial" w:hAnsi="Arial" w:cs="Arial"/>
          <w:b/>
          <w:bCs/>
          <w:sz w:val="23"/>
          <w:szCs w:val="23"/>
        </w:rPr>
        <w:t xml:space="preserve">OPEN SESSION – </w:t>
      </w:r>
      <w:r>
        <w:rPr>
          <w:rFonts w:ascii="Arial" w:hAnsi="Arial" w:cs="Arial"/>
          <w:sz w:val="23"/>
          <w:szCs w:val="23"/>
        </w:rPr>
        <w:t xml:space="preserve">Begins approximately at 4:30 p.m. </w:t>
      </w:r>
      <w:r>
        <w:rPr>
          <w:rFonts w:ascii="Arial" w:hAnsi="Arial" w:cs="Arial"/>
          <w:b/>
          <w:bCs/>
          <w:sz w:val="23"/>
          <w:szCs w:val="23"/>
        </w:rPr>
        <w:t xml:space="preserve">TAB #2 ACTION: Consent Agenda </w:t>
      </w:r>
      <w:r>
        <w:rPr>
          <w:rFonts w:ascii="Arial" w:hAnsi="Arial" w:cs="Arial"/>
          <w:sz w:val="23"/>
          <w:szCs w:val="23"/>
        </w:rPr>
        <w:t xml:space="preserve">Approval of Minutes from the May 24, 2011 Human Resources Committee Meeting. </w:t>
      </w:r>
      <w:r>
        <w:rPr>
          <w:rFonts w:ascii="Arial" w:hAnsi="Arial" w:cs="Arial"/>
          <w:b/>
          <w:bCs/>
          <w:sz w:val="23"/>
          <w:szCs w:val="23"/>
        </w:rPr>
        <w:t xml:space="preserve">Recommendation: </w:t>
      </w:r>
      <w:r>
        <w:rPr>
          <w:rFonts w:ascii="Arial" w:hAnsi="Arial" w:cs="Arial"/>
          <w:sz w:val="23"/>
          <w:szCs w:val="23"/>
        </w:rPr>
        <w:t xml:space="preserve">Motion to Approve. </w:t>
      </w:r>
      <w:r>
        <w:rPr>
          <w:rFonts w:ascii="Arial" w:hAnsi="Arial" w:cs="Arial"/>
          <w:b/>
          <w:bCs/>
          <w:sz w:val="23"/>
          <w:szCs w:val="23"/>
        </w:rPr>
        <w:t xml:space="preserve">TAB #3 REPORT/UPDATE: Recruitment Strategy and Redesign Effort </w:t>
      </w:r>
      <w:r>
        <w:rPr>
          <w:rFonts w:ascii="Arial" w:hAnsi="Arial" w:cs="Arial"/>
          <w:i/>
          <w:iCs/>
          <w:sz w:val="23"/>
          <w:szCs w:val="23"/>
        </w:rPr>
        <w:t xml:space="preserve">Jeanette Louden-Corbett, Chief Human Resource Officer </w:t>
      </w:r>
      <w:r>
        <w:rPr>
          <w:rFonts w:ascii="Arial" w:hAnsi="Arial" w:cs="Arial"/>
          <w:b/>
          <w:bCs/>
          <w:sz w:val="23"/>
          <w:szCs w:val="23"/>
        </w:rPr>
        <w:t xml:space="preserve">Discussion – No Action </w:t>
      </w:r>
      <w:proofErr w:type="spellStart"/>
      <w:r>
        <w:rPr>
          <w:rFonts w:ascii="Arial" w:hAnsi="Arial" w:cs="Arial"/>
          <w:b/>
          <w:bCs/>
          <w:sz w:val="23"/>
          <w:szCs w:val="23"/>
        </w:rPr>
        <w:t>Required</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H_u_m_a_n</w:t>
      </w:r>
      <w:proofErr w:type="spellEnd"/>
      <w:r>
        <w:rPr>
          <w:sz w:val="16"/>
          <w:szCs w:val="16"/>
        </w:rPr>
        <w:t>_ _</w:t>
      </w:r>
      <w:proofErr w:type="spellStart"/>
      <w:r>
        <w:rPr>
          <w:sz w:val="16"/>
          <w:szCs w:val="16"/>
        </w:rPr>
        <w:t>R_e_s_o_u_r_c_e_s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w:t>
      </w:r>
      <w:proofErr w:type="spellStart"/>
      <w:r>
        <w:rPr>
          <w:sz w:val="16"/>
          <w:szCs w:val="16"/>
        </w:rPr>
        <w:t>J_u_l_y</w:t>
      </w:r>
      <w:proofErr w:type="spellEnd"/>
      <w:r>
        <w:rPr>
          <w:sz w:val="16"/>
          <w:szCs w:val="16"/>
        </w:rPr>
        <w:t>_ _2_0_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_3_ _</w:t>
      </w:r>
    </w:p>
    <w:p w:rsidR="00432936" w:rsidRDefault="00432936" w:rsidP="00432936">
      <w:pPr>
        <w:pStyle w:val="Default"/>
        <w:pageBreakBefore/>
        <w:rPr>
          <w:rFonts w:ascii="Arial" w:hAnsi="Arial" w:cs="Arial"/>
          <w:sz w:val="23"/>
          <w:szCs w:val="23"/>
        </w:rPr>
      </w:pPr>
      <w:r>
        <w:rPr>
          <w:rFonts w:ascii="Arial" w:hAnsi="Arial" w:cs="Arial"/>
          <w:b/>
          <w:bCs/>
          <w:sz w:val="23"/>
          <w:szCs w:val="23"/>
        </w:rPr>
        <w:lastRenderedPageBreak/>
        <w:t xml:space="preserve">TAB #4 REPORT: Preliminary Results from 2011 Employee Partnership Survey </w:t>
      </w:r>
      <w:r>
        <w:rPr>
          <w:rFonts w:ascii="Arial" w:hAnsi="Arial" w:cs="Arial"/>
          <w:i/>
          <w:iCs/>
          <w:sz w:val="23"/>
          <w:szCs w:val="23"/>
        </w:rPr>
        <w:t xml:space="preserve">Jeanette Louden-Corbett, Chief Human Resource Officer </w:t>
      </w:r>
      <w:r>
        <w:rPr>
          <w:rFonts w:ascii="Arial" w:hAnsi="Arial" w:cs="Arial"/>
          <w:b/>
          <w:bCs/>
          <w:sz w:val="23"/>
          <w:szCs w:val="23"/>
        </w:rPr>
        <w:t xml:space="preserve">Discussion – No Action Required TAB #5 REPORT: Technology Improvements in Human Resources </w:t>
      </w:r>
      <w:r>
        <w:rPr>
          <w:rFonts w:ascii="Arial" w:hAnsi="Arial" w:cs="Arial"/>
          <w:i/>
          <w:iCs/>
          <w:sz w:val="23"/>
          <w:szCs w:val="23"/>
        </w:rPr>
        <w:t xml:space="preserve">Jodi De Lucca, Director of HRIS, Compensation and Benefits </w:t>
      </w:r>
      <w:r>
        <w:rPr>
          <w:rFonts w:ascii="Arial" w:hAnsi="Arial" w:cs="Arial"/>
          <w:b/>
          <w:bCs/>
          <w:sz w:val="23"/>
          <w:szCs w:val="23"/>
        </w:rPr>
        <w:t xml:space="preserve">Discussion – No Action Required TAB #6 ORAL REPORT: Monthly Report from Chief Human Resource Officer </w:t>
      </w:r>
      <w:r>
        <w:rPr>
          <w:rFonts w:ascii="Arial" w:hAnsi="Arial" w:cs="Arial"/>
          <w:i/>
          <w:iCs/>
          <w:sz w:val="23"/>
          <w:szCs w:val="23"/>
        </w:rPr>
        <w:t xml:space="preserve">Jeanette Louden-Corbett, Chief Human Resource Officer </w:t>
      </w:r>
      <w:r>
        <w:rPr>
          <w:rFonts w:ascii="Arial" w:hAnsi="Arial" w:cs="Arial"/>
          <w:b/>
          <w:bCs/>
          <w:sz w:val="23"/>
          <w:szCs w:val="23"/>
        </w:rPr>
        <w:t xml:space="preserve">Discussion – No Action Required TAB #7 ORAL REPORT: Legal Counsel’s Report on Action Taken in Closed Session </w:t>
      </w:r>
      <w:r>
        <w:rPr>
          <w:rFonts w:ascii="Arial" w:hAnsi="Arial" w:cs="Arial"/>
          <w:i/>
          <w:iCs/>
          <w:sz w:val="23"/>
          <w:szCs w:val="23"/>
        </w:rPr>
        <w:t xml:space="preserve">Douglas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Discussion – No Action Required Public Comments Board of Trustees Remarks </w:t>
      </w:r>
    </w:p>
    <w:p w:rsidR="00432936" w:rsidRDefault="00432936" w:rsidP="00432936">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H_u_m_a_n</w:t>
      </w:r>
      <w:proofErr w:type="spellEnd"/>
      <w:r>
        <w:rPr>
          <w:sz w:val="16"/>
          <w:szCs w:val="16"/>
        </w:rPr>
        <w:t>_ _</w:t>
      </w:r>
      <w:proofErr w:type="spellStart"/>
      <w:r>
        <w:rPr>
          <w:sz w:val="16"/>
          <w:szCs w:val="16"/>
        </w:rPr>
        <w:t>R_e_s_o_u_r_c_e_s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w:t>
      </w:r>
      <w:proofErr w:type="spellStart"/>
      <w:r>
        <w:rPr>
          <w:sz w:val="16"/>
          <w:szCs w:val="16"/>
        </w:rPr>
        <w:t>J_u_l_y</w:t>
      </w:r>
      <w:proofErr w:type="spellEnd"/>
      <w:r>
        <w:rPr>
          <w:sz w:val="16"/>
          <w:szCs w:val="16"/>
        </w:rPr>
        <w:t>_ _2_0_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_3_ _</w:t>
      </w:r>
    </w:p>
    <w:p w:rsidR="00432936" w:rsidRDefault="00432936" w:rsidP="00432936">
      <w:pPr>
        <w:pStyle w:val="Default"/>
        <w:pageBreakBefore/>
        <w:rPr>
          <w:rFonts w:ascii="Arial" w:hAnsi="Arial" w:cs="Arial"/>
          <w:sz w:val="22"/>
          <w:szCs w:val="22"/>
        </w:rPr>
      </w:pPr>
      <w:r>
        <w:rPr>
          <w:rFonts w:ascii="Arial" w:hAnsi="Arial" w:cs="Arial"/>
          <w:sz w:val="22"/>
          <w:szCs w:val="22"/>
        </w:rPr>
        <w:t xml:space="preserve">Our Mission 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432936" w:rsidRDefault="00432936" w:rsidP="00432936">
      <w:pPr>
        <w:pStyle w:val="Default"/>
        <w:rPr>
          <w:sz w:val="22"/>
          <w:szCs w:val="22"/>
        </w:rPr>
      </w:pPr>
      <w:r>
        <w:rPr>
          <w:rFonts w:ascii="Arial" w:hAnsi="Arial" w:cs="Arial"/>
          <w:b/>
          <w:bCs/>
          <w:sz w:val="22"/>
          <w:szCs w:val="22"/>
        </w:rPr>
        <w:t xml:space="preserve">Strategic Vision </w:t>
      </w:r>
    </w:p>
    <w:p w:rsidR="00E97B0A" w:rsidRDefault="00432936" w:rsidP="00432936">
      <w:r>
        <w:rPr>
          <w:rFonts w:ascii="Arial" w:hAnsi="Arial" w:cs="Arial"/>
          <w:sz w:val="22"/>
          <w:szCs w:val="22"/>
        </w:rPr>
        <w:t>Alameda County Medical Center will be recognized as a leading integrated health care system available to all residents of Alameda County. We will champion expansion of health care coverage and access to help reduce health disparities within the County’s diverse communities. Meeting Procedures 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rPr>
        <w:t xml:space="preserve">st </w:t>
      </w:r>
      <w:r>
        <w:rPr>
          <w:rFonts w:ascii="Arial" w:hAnsi="Arial" w:cs="Arial"/>
          <w:sz w:val="22"/>
          <w:szCs w:val="22"/>
        </w:rPr>
        <w:t xml:space="preserve">Street Oakland, CA 94602. Disability Access The Meeting Rooms </w:t>
      </w:r>
      <w:proofErr w:type="gramStart"/>
      <w:r>
        <w:rPr>
          <w:rFonts w:ascii="Arial" w:hAnsi="Arial" w:cs="Arial"/>
          <w:sz w:val="22"/>
          <w:szCs w:val="22"/>
        </w:rPr>
        <w:t>are</w:t>
      </w:r>
      <w:proofErr w:type="gramEnd"/>
      <w:r>
        <w:rPr>
          <w:rFonts w:ascii="Arial" w:hAnsi="Arial" w:cs="Arial"/>
          <w:sz w:val="22"/>
          <w:szCs w:val="22"/>
        </w:rPr>
        <w:t xml:space="preserve"> wheelchair accessible. Assistive listening devices are available upon request at the Clerk of the Board's Office. To request sign language interpreters, readers, large print agendas or other accommodations, please Clerk. Requests made at least 48 hours in advance of the meeting will help to ensure availability. The nearest accessible BART station is Lake Merritt. Accessible AC Transit Bus Route 62 stops at the entrance to Highland Hospital. Route 11 stops one block away, on 14th Ave. at E. 31st St. For schedule updates, call AC Transit at (510) 817-1717 (510) 817-</w:t>
      </w:r>
      <w:proofErr w:type="gramStart"/>
      <w:r>
        <w:rPr>
          <w:rFonts w:ascii="Arial" w:hAnsi="Arial" w:cs="Arial"/>
          <w:sz w:val="22"/>
          <w:szCs w:val="22"/>
        </w:rPr>
        <w:t>1717 ;</w:t>
      </w:r>
      <w:proofErr w:type="gramEnd"/>
      <w:r>
        <w:rPr>
          <w:rFonts w:ascii="Arial" w:hAnsi="Arial" w:cs="Arial"/>
          <w:sz w:val="22"/>
          <w:szCs w:val="22"/>
        </w:rPr>
        <w:t xml:space="preserve"> BART at (510) 465-2278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36"/>
    <w:rsid w:val="00432936"/>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936"/>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936"/>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4261</Characters>
  <Application>Microsoft Macintosh Word</Application>
  <DocSecurity>0</DocSecurity>
  <Lines>35</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2013-02-26T19:52:00Z</dcterms:created>
  <dcterms:modified xsi:type="dcterms:W3CDTF">2013-02-26T19:53:00Z</dcterms:modified>
</cp:coreProperties>
</file>