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BOARD OF TRUSTEES MEETING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Tuesday, January 25,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Street, Oakland, CA 94602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Villa Piazza, Interim Clerk of the Board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437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8468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LOCATION: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Greek Orthodox Cathedral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Reception Room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4700 Lincoln Avenue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Oakland, CA 94602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TIME: 4:00 p.m.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President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Barbara Price, Vice President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Ronald D. Nelson, Secretary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</w:rPr>
        <w:t>Huen</w:t>
      </w:r>
      <w:proofErr w:type="spellEnd"/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Valerie D. Lewis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Kirk E. Miller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Stanley </w:t>
      </w:r>
      <w:proofErr w:type="spellStart"/>
      <w:r>
        <w:rPr>
          <w:rFonts w:ascii="Times New Roman" w:hAnsi="Times New Roman" w:cs="Times New Roman"/>
          <w:color w:val="000000"/>
        </w:rPr>
        <w:t>Schiffman</w:t>
      </w:r>
      <w:proofErr w:type="spellEnd"/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</w:rPr>
        <w:t>Slimick</w:t>
      </w:r>
      <w:proofErr w:type="spellEnd"/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J. Bennett Tate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Dr. Theodore Rose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</w:rPr>
        <w:t>Weinreb</w:t>
      </w:r>
      <w:proofErr w:type="spellEnd"/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7D0E12" w:rsidP="007D0E12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January 25,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Our Mission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producing electronic devices; 3) signs to be brought into the meeting or displayed in the room; 4) standing in the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Please contact AC Transit for accessible routes ad schedule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updates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; or BART at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2278. There is accessible parking near the meeting facility.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based scented products. Please help us to accommodate these</w:t>
      </w:r>
    </w:p>
    <w:p w:rsidR="007D0E12" w:rsidRDefault="007D0E12" w:rsidP="007D0E1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January 25,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– 4:30 p.m.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ACTION Conference with Negotiator: Ratification of CIR, ACMEA Contracts Recommended Action by the Human Resources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ACTION Confidential Peer Review and Quality Assurance Reports Recommended Action by the Quality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Professional Services Committee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DISCUSSION /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Evaluation of Public Employee: Wright Lassiter, III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hAnsi="Times New Roman" w:cs="Times New Roman"/>
          <w:sz w:val="20"/>
          <w:szCs w:val="20"/>
        </w:rPr>
        <w:t>Boggan</w:t>
      </w:r>
      <w:proofErr w:type="spellEnd"/>
      <w:r>
        <w:rPr>
          <w:rFonts w:ascii="Times New Roman" w:hAnsi="Times New Roman" w:cs="Times New Roman"/>
          <w:sz w:val="20"/>
          <w:szCs w:val="20"/>
        </w:rPr>
        <w:t>, President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Action by the Board: 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Conference with Legal Counsel: Significant Exposure to Litigation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[Government Code Section 54956.9]</w:t>
      </w:r>
    </w:p>
    <w:p w:rsidR="007D0E12" w:rsidRDefault="007D0E12" w:rsidP="007D0E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January 25,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begin at approximately 5:00 p.m.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Consent Agenda: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 Adoption of the November 30, 2010 Meeting Minutes.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 ACMC Organizational and Staff Policies, Procedures, Protocols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Information Only: 2011 Meeting Calendar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Motion to Recommend Approval of Resolution to Adopt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Charity Care Program and Bad Debt Policy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 Contracts: Authorization for CEO to execute the following contracts: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 xml:space="preserve"> Renewal of contract for (2) years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Medquist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(formerly Spheris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Operations, Inc.)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provision of transcription and medical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dictation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services.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 xml:space="preserve"> Renewal of contract for (1) one year with Healthcare Security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Services of California, Inc. d/b/a HSS, for the provision of security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guard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services.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c. </w:t>
      </w:r>
      <w:r>
        <w:rPr>
          <w:rFonts w:ascii="Times New Roman" w:hAnsi="Times New Roman" w:cs="Times New Roman"/>
          <w:sz w:val="20"/>
          <w:szCs w:val="20"/>
        </w:rPr>
        <w:t xml:space="preserve"> Amendment to increase the contract not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exceed amount with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Swinerton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Builders, Inc. for the K3 64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Slice CT Scan Suite Renovation.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 Approved Contracts and New Grants Within the Range of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$150,000 to $500,000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attached spreadsheet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Agenda: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Workforce Development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Human Resources Committee Report</w:t>
      </w:r>
    </w:p>
    <w:p w:rsidR="007D0E12" w:rsidRDefault="007D0E12" w:rsidP="007D0E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Ronald Nelson, Chair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January 25,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Quality </w:t>
      </w:r>
      <w:proofErr w:type="spellStart"/>
      <w:r>
        <w:rPr>
          <w:rFonts w:ascii="Times New Roman" w:hAnsi="Times New Roman" w:cs="Times New Roman"/>
          <w:sz w:val="20"/>
          <w:szCs w:val="20"/>
        </w:rPr>
        <w:t>Enhancemen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Quality Professional Services Committee Report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Theodore Rose, Chair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Lean Management System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Manns</w:t>
      </w:r>
      <w:proofErr w:type="spellEnd"/>
      <w:r>
        <w:rPr>
          <w:rFonts w:ascii="Times New Roman" w:hAnsi="Times New Roman" w:cs="Times New Roman"/>
          <w:sz w:val="20"/>
          <w:szCs w:val="20"/>
        </w:rPr>
        <w:t>, Chief Operating Officer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Michael Rona, Principal, Rona Consulting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 /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Fiscal Stewardship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Finance Committee Report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 Miller, Chair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Motion to Recommend Approval of Resolution to Adopt EHR Strategy and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Execute Master Agreement with Siemens Medical Solutions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Financing Plan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Schales</w:t>
      </w:r>
      <w:proofErr w:type="spellEnd"/>
      <w:r>
        <w:rPr>
          <w:rFonts w:ascii="Times New Roman" w:hAnsi="Times New Roman" w:cs="Times New Roman"/>
          <w:sz w:val="20"/>
          <w:szCs w:val="20"/>
        </w:rPr>
        <w:t>, Chief Financial Officer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Recommend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 b y </w:t>
      </w:r>
      <w:proofErr w:type="spellStart"/>
      <w:r>
        <w:rPr>
          <w:rFonts w:ascii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Committee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REPORT </w:t>
      </w:r>
      <w:proofErr w:type="gramStart"/>
      <w:r>
        <w:rPr>
          <w:rFonts w:ascii="Times New Roman" w:hAnsi="Times New Roman" w:cs="Times New Roman"/>
          <w:sz w:val="20"/>
          <w:szCs w:val="20"/>
        </w:rPr>
        <w:t>Growth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Access to Care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 REPORT Community Image Enhancement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Governance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ÌU'74" w:hAnsi="ÌU'74" w:cs="ÌU'74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BOT Officer Slate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Valerie Lewis, Chair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 REPORT Medical Staff President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Valerie Ng for Dr. Lyn Berry Medical Staff President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10. REPORT Chief Executive Officer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 Lassiter, Chief Executive Officer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11. REPORT Legal Counsel’s Report on Action Taken in Closed Session</w:t>
      </w:r>
    </w:p>
    <w:p w:rsidR="007D0E12" w:rsidRDefault="007D0E12" w:rsidP="007D0E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January 25, 2011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12. INFORMATION Public Comments</w:t>
      </w:r>
    </w:p>
    <w:p w:rsidR="007D0E12" w:rsidRDefault="007D0E12" w:rsidP="007D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13. DISCUSSION Board of Trustees Remarks</w:t>
      </w:r>
    </w:p>
    <w:p w:rsidR="007D0E12" w:rsidRDefault="007D0E12" w:rsidP="007D0E12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7D0E12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12"/>
    <w:rsid w:val="005F57D1"/>
    <w:rsid w:val="007D0E12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6043</Characters>
  <Application>Microsoft Macintosh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2013-02-26T19:35:00Z</dcterms:created>
  <dcterms:modified xsi:type="dcterms:W3CDTF">2013-02-26T19:36:00Z</dcterms:modified>
</cp:coreProperties>
</file>